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A93" w:rsidRPr="00FE0A93" w:rsidRDefault="00FE0A93" w:rsidP="00FE0A93">
      <w:pPr>
        <w:shd w:val="clear" w:color="auto" w:fill="FFFFFF"/>
        <w:spacing w:before="100" w:beforeAutospacing="1" w:after="100" w:afterAutospacing="1" w:line="600" w:lineRule="atLeast"/>
        <w:outlineLvl w:val="0"/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FE0A93"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  <w:t>Материально-техническое обеспечение и оснащенность организации отдыха детей и их оздоровления</w:t>
      </w:r>
    </w:p>
    <w:p w:rsidR="00FE0A93" w:rsidRPr="00FE0A93" w:rsidRDefault="00FE0A93" w:rsidP="00FE0A9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E0A93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Дата ввода в эксплуатацию используемых объектов (для Организаций отдыха стационарного типа) и дата проведения их капитального ремонта</w:t>
      </w:r>
    </w:p>
    <w:p w:rsidR="00FE0A93" w:rsidRPr="00271201" w:rsidRDefault="00FE0A93" w:rsidP="00271201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E0A9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год вв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ода здания в </w:t>
      </w:r>
      <w:r w:rsidR="00271201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эксплуатацию - 2002</w:t>
      </w:r>
    </w:p>
    <w:p w:rsidR="00FE0A93" w:rsidRPr="00FE0A93" w:rsidRDefault="00FE0A93" w:rsidP="00FE0A9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E0A93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Условия проживания детей в лагере</w:t>
      </w:r>
    </w:p>
    <w:p w:rsidR="00FE0A93" w:rsidRPr="00FE0A93" w:rsidRDefault="00FE0A93" w:rsidP="00FE0A9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E0A9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проживание не предусмотрено</w:t>
      </w:r>
    </w:p>
    <w:p w:rsidR="00FE0A93" w:rsidRPr="00FE0A93" w:rsidRDefault="00FE0A93" w:rsidP="00FE0A9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E0A93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Условия питания детей в лагере</w:t>
      </w:r>
    </w:p>
    <w:p w:rsidR="00FE0A93" w:rsidRPr="00FE0A93" w:rsidRDefault="00FE0A93" w:rsidP="00FE0A9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трех</w:t>
      </w:r>
      <w:r w:rsidRPr="00FE0A9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разовое питание в лагере осуществляется в столовой (в </w:t>
      </w:r>
      <w:proofErr w:type="spellStart"/>
      <w:r w:rsidRPr="00FE0A9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т.ч</w:t>
      </w:r>
      <w:proofErr w:type="spellEnd"/>
      <w:r w:rsidRPr="00FE0A9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 для инвалидов и лиц с ограниче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нными возможнос</w:t>
      </w:r>
      <w:r w:rsidR="00271201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тями здоровья), обеденный зал 85</w:t>
      </w:r>
      <w:bookmarkStart w:id="0" w:name="_GoBack"/>
      <w:bookmarkEnd w:id="0"/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м², кухня – 30</w:t>
      </w:r>
      <w:r w:rsidRPr="00FE0A9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м², число посадочных мест в соответст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вии с установленными нормами 60</w:t>
      </w:r>
      <w:r w:rsidRPr="00FE0A9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, обеспечена технологическим оборудованием, техническое состояние в соответствии с установленными требованиями.</w:t>
      </w:r>
    </w:p>
    <w:p w:rsidR="00FE0A93" w:rsidRDefault="00FE0A93" w:rsidP="00FE0A9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FE0A9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Санитарное состояние пищеблока, подсобных помещений для хранения продуктов, обеспеченность посудой соответствует нормам.</w:t>
      </w:r>
    </w:p>
    <w:p w:rsidR="004055E9" w:rsidRDefault="004055E9" w:rsidP="004055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Style w:val="a4"/>
          <w:rFonts w:ascii="Montserrat" w:hAnsi="Montserrat"/>
          <w:color w:val="000000"/>
        </w:rPr>
        <w:t>Материально-техническое обеспечение образовательной и воспитательной деятельности, в том числе о наличии оборудованных учебных кабинетов, объектов для проведения практических занятий, библиотек и объектов спорта</w:t>
      </w:r>
    </w:p>
    <w:p w:rsidR="004055E9" w:rsidRDefault="004055E9" w:rsidP="004055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 xml:space="preserve">используются помещения в основном здании школы: два отрядных класс на 1 этаже здания, спортивный зал.  Спортивный зал оснащен необходимым спортивным инвентарем и оборудованием (спортивное оборудование и инвентарь для проведения занятий по физической культуре, находящееся на балансе). При условиях благоприятной погоды занятия проводятся на свежем </w:t>
      </w:r>
      <w:proofErr w:type="gramStart"/>
      <w:r>
        <w:rPr>
          <w:rFonts w:ascii="Montserrat" w:hAnsi="Montserrat"/>
          <w:color w:val="000000"/>
        </w:rPr>
        <w:t>воздухе,  на</w:t>
      </w:r>
      <w:proofErr w:type="gramEnd"/>
      <w:r>
        <w:rPr>
          <w:rFonts w:ascii="Montserrat" w:hAnsi="Montserrat"/>
          <w:color w:val="000000"/>
        </w:rPr>
        <w:t xml:space="preserve"> спортивной площадке.</w:t>
      </w:r>
    </w:p>
    <w:p w:rsidR="004055E9" w:rsidRDefault="004055E9" w:rsidP="004055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 xml:space="preserve">Классы оснащены необходимым оборудованием для проведения запланированных мероприятий (в каждом кабинете: парты, </w:t>
      </w:r>
      <w:proofErr w:type="gramStart"/>
      <w:r>
        <w:rPr>
          <w:rFonts w:ascii="Montserrat" w:hAnsi="Montserrat"/>
          <w:color w:val="000000"/>
        </w:rPr>
        <w:t>стулья,  проектор</w:t>
      </w:r>
      <w:proofErr w:type="gramEnd"/>
      <w:r>
        <w:rPr>
          <w:rFonts w:ascii="Montserrat" w:hAnsi="Montserrat"/>
          <w:color w:val="000000"/>
        </w:rPr>
        <w:t>, экран, набор игр).</w:t>
      </w:r>
    </w:p>
    <w:p w:rsidR="004055E9" w:rsidRDefault="004055E9" w:rsidP="004055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Библиотека расположена на первом этаже здания учреждения, занимает изолированное, приспособленное помещение. Оборудована столами для читателей, стульями, книжными стеллажами, рабочим столом для библиотекаря.</w:t>
      </w:r>
    </w:p>
    <w:p w:rsidR="004055E9" w:rsidRDefault="004055E9" w:rsidP="004055E9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>Имеются 2 внутренних раздельных санитарных узла для девочек и мальчиков, умывальники, а также помещения пищеблока.</w:t>
      </w:r>
    </w:p>
    <w:p w:rsidR="004055E9" w:rsidRPr="00FE0A93" w:rsidRDefault="004055E9" w:rsidP="00FE0A93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</w:p>
    <w:p w:rsidR="008A0644" w:rsidRDefault="008A0644"/>
    <w:sectPr w:rsidR="008A06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1D3EE6"/>
    <w:multiLevelType w:val="multilevel"/>
    <w:tmpl w:val="7E701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A93"/>
    <w:rsid w:val="00141F75"/>
    <w:rsid w:val="00271201"/>
    <w:rsid w:val="004055E9"/>
    <w:rsid w:val="008A0644"/>
    <w:rsid w:val="00FE0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1E846"/>
  <w15:chartTrackingRefBased/>
  <w15:docId w15:val="{8BADF257-19CD-41AC-A70F-DE3483E3F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55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055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3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79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93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547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0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424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2025-05-28T10:35:00Z</dcterms:created>
  <dcterms:modified xsi:type="dcterms:W3CDTF">2025-05-29T04:35:00Z</dcterms:modified>
</cp:coreProperties>
</file>